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94" w:rsidRDefault="00450194" w:rsidP="00450194">
      <w:pPr>
        <w:pStyle w:val="Titre1"/>
      </w:pPr>
      <w:bookmarkStart w:id="0" w:name="_Toc44076463"/>
      <w:r>
        <w:t>Relevé de l’usage des lignes</w:t>
      </w:r>
      <w:bookmarkStart w:id="1" w:name="_GoBack"/>
      <w:bookmarkEnd w:id="0"/>
      <w:bookmarkEnd w:id="1"/>
    </w:p>
    <w:p w:rsidR="00450194" w:rsidRDefault="00450194" w:rsidP="00450194">
      <w:pPr>
        <w:spacing w:after="0"/>
      </w:pPr>
    </w:p>
    <w:p w:rsidR="00450194" w:rsidRDefault="00450194" w:rsidP="00450194">
      <w:pPr>
        <w:spacing w:after="0"/>
      </w:pPr>
      <w:r>
        <w:t>Le tableau ci-dessous synthétise les résultats du relevé des lignes du site.</w:t>
      </w:r>
    </w:p>
    <w:p w:rsidR="00450194" w:rsidRDefault="00450194" w:rsidP="00450194">
      <w:pPr>
        <w:spacing w:after="0"/>
      </w:pPr>
    </w:p>
    <w:tbl>
      <w:tblPr>
        <w:tblStyle w:val="Grilledutableau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2405"/>
        <w:gridCol w:w="2273"/>
        <w:gridCol w:w="2273"/>
      </w:tblGrid>
      <w:tr w:rsidR="00450194" w:rsidTr="00DB1D7E">
        <w:trPr>
          <w:jc w:val="center"/>
        </w:trPr>
        <w:tc>
          <w:tcPr>
            <w:tcW w:w="2405" w:type="dxa"/>
            <w:shd w:val="clear" w:color="auto" w:fill="92D050"/>
            <w:vAlign w:val="center"/>
          </w:tcPr>
          <w:p w:rsidR="00450194" w:rsidRPr="00302841" w:rsidRDefault="00450194" w:rsidP="00DB1D7E">
            <w:pPr>
              <w:jc w:val="center"/>
              <w:rPr>
                <w:b/>
              </w:rPr>
            </w:pPr>
            <w:r>
              <w:rPr>
                <w:b/>
              </w:rPr>
              <w:t>Relevé OK</w:t>
            </w:r>
          </w:p>
        </w:tc>
        <w:tc>
          <w:tcPr>
            <w:tcW w:w="2273" w:type="dxa"/>
            <w:shd w:val="clear" w:color="auto" w:fill="00B0F0"/>
            <w:vAlign w:val="center"/>
          </w:tcPr>
          <w:p w:rsidR="00450194" w:rsidRPr="00302841" w:rsidRDefault="00450194" w:rsidP="00DB1D7E">
            <w:pPr>
              <w:jc w:val="center"/>
              <w:rPr>
                <w:b/>
              </w:rPr>
            </w:pPr>
            <w:r>
              <w:rPr>
                <w:b/>
              </w:rPr>
              <w:t>Non raccordée</w:t>
            </w:r>
          </w:p>
        </w:tc>
        <w:tc>
          <w:tcPr>
            <w:tcW w:w="2273" w:type="dxa"/>
            <w:shd w:val="clear" w:color="auto" w:fill="FFC000"/>
          </w:tcPr>
          <w:p w:rsidR="00450194" w:rsidRDefault="00450194" w:rsidP="00DB1D7E">
            <w:pPr>
              <w:jc w:val="center"/>
              <w:rPr>
                <w:b/>
              </w:rPr>
            </w:pPr>
            <w:r>
              <w:rPr>
                <w:b/>
              </w:rPr>
              <w:t>Ligne non trouvée</w:t>
            </w:r>
          </w:p>
        </w:tc>
      </w:tr>
    </w:tbl>
    <w:p w:rsidR="00450194" w:rsidRDefault="00450194" w:rsidP="00450194">
      <w:pPr>
        <w:rPr>
          <w:sz w:val="24"/>
          <w:szCs w:val="24"/>
        </w:rPr>
      </w:pPr>
    </w:p>
    <w:tbl>
      <w:tblPr>
        <w:tblW w:w="1104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1002"/>
        <w:gridCol w:w="482"/>
        <w:gridCol w:w="1297"/>
        <w:gridCol w:w="3701"/>
        <w:gridCol w:w="594"/>
      </w:tblGrid>
      <w:tr w:rsidR="00450194" w:rsidRPr="00AF1203" w:rsidTr="00450194">
        <w:trPr>
          <w:trHeight w:val="255"/>
        </w:trPr>
        <w:tc>
          <w:tcPr>
            <w:tcW w:w="1560" w:type="dxa"/>
            <w:shd w:val="clear" w:color="000000" w:fill="BFBFBF"/>
            <w:noWrap/>
            <w:vAlign w:val="center"/>
            <w:hideMark/>
          </w:tcPr>
          <w:p w:rsidR="00450194" w:rsidRPr="00AF1203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F12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NDI</w:t>
            </w:r>
          </w:p>
        </w:tc>
        <w:tc>
          <w:tcPr>
            <w:tcW w:w="2410" w:type="dxa"/>
            <w:shd w:val="clear" w:color="000000" w:fill="BFBFBF"/>
            <w:noWrap/>
            <w:vAlign w:val="center"/>
            <w:hideMark/>
          </w:tcPr>
          <w:p w:rsidR="00450194" w:rsidRPr="00AF1203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1002" w:type="dxa"/>
            <w:shd w:val="clear" w:color="000000" w:fill="BFBFBF"/>
            <w:noWrap/>
            <w:vAlign w:val="center"/>
            <w:hideMark/>
          </w:tcPr>
          <w:p w:rsidR="00450194" w:rsidRPr="00AF1203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F12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482" w:type="dxa"/>
            <w:shd w:val="clear" w:color="000000" w:fill="BFBFBF"/>
            <w:noWrap/>
            <w:vAlign w:val="center"/>
            <w:hideMark/>
          </w:tcPr>
          <w:p w:rsidR="00450194" w:rsidRPr="00AF1203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F12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SDA</w:t>
            </w:r>
          </w:p>
        </w:tc>
        <w:tc>
          <w:tcPr>
            <w:tcW w:w="1297" w:type="dxa"/>
            <w:shd w:val="clear" w:color="000000" w:fill="BFBFBF"/>
          </w:tcPr>
          <w:p w:rsidR="00450194" w:rsidRPr="00AF1203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Utilisation</w:t>
            </w:r>
          </w:p>
        </w:tc>
        <w:tc>
          <w:tcPr>
            <w:tcW w:w="3701" w:type="dxa"/>
            <w:shd w:val="clear" w:color="000000" w:fill="BFBFB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Equipement</w:t>
            </w:r>
          </w:p>
        </w:tc>
        <w:tc>
          <w:tcPr>
            <w:tcW w:w="594" w:type="dxa"/>
            <w:shd w:val="clear" w:color="000000" w:fill="BFBFB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Elect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92D050"/>
            <w:noWrap/>
            <w:vAlign w:val="center"/>
            <w:hideMark/>
          </w:tcPr>
          <w:p w:rsidR="00450194" w:rsidRPr="00AF1203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 AB PQ MC DU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AF1203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450194" w:rsidRPr="00AF1203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Pr="00AF1203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Pr="00AF1203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Pr="00AF1203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92D050"/>
            <w:noWrap/>
            <w:vAlign w:val="center"/>
          </w:tcPr>
          <w:p w:rsidR="00450194" w:rsidRPr="009D1B0D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 AB PQ MC DU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AF1203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  <w:hideMark/>
          </w:tcPr>
          <w:p w:rsidR="00450194" w:rsidRPr="00AF1203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T0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Pr="00AF1203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  <w:tc>
          <w:tcPr>
            <w:tcW w:w="1297" w:type="dxa"/>
            <w:shd w:val="clear" w:color="000000" w:fill="FFFFFF"/>
          </w:tcPr>
          <w:p w:rsidR="00450194" w:rsidRPr="00AF1203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PABX</w:t>
            </w: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Pr="00AF1203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92D050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 AB PQ MC DU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334CB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T2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Pr="00AF1203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PABX</w:t>
            </w: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5B9BD5" w:themeFill="accent1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alarme</w:t>
            </w: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FFC000" w:themeFill="accent4"/>
            <w:noWrap/>
            <w:vAlign w:val="center"/>
          </w:tcPr>
          <w:p w:rsidR="00450194" w:rsidRP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334CB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ascenseur</w:t>
            </w: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+ xDSL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internet</w:t>
            </w: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334CB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50194" w:rsidRP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01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</w:t>
            </w: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334CB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ligne secours</w:t>
            </w: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334CB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334CB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50194" w:rsidRPr="00AF1203" w:rsidTr="00450194">
        <w:trPr>
          <w:trHeight w:val="41"/>
        </w:trPr>
        <w:tc>
          <w:tcPr>
            <w:tcW w:w="1560" w:type="dxa"/>
            <w:shd w:val="clear" w:color="auto" w:fill="auto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334CB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334CB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50194" w:rsidRPr="00AF1203" w:rsidTr="00450194">
        <w:trPr>
          <w:trHeight w:val="255"/>
        </w:trPr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450194" w:rsidRPr="00334CB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000000" w:fill="FFFFFF"/>
            <w:noWrap/>
            <w:vAlign w:val="bottom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000000" w:fill="FFFFFF"/>
          </w:tcPr>
          <w:p w:rsidR="00450194" w:rsidRDefault="00450194" w:rsidP="00DB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000000" w:fill="FFFFFF"/>
          </w:tcPr>
          <w:p w:rsidR="00450194" w:rsidRDefault="00450194" w:rsidP="0045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450194" w:rsidRDefault="00450194" w:rsidP="00450194">
      <w:pPr>
        <w:rPr>
          <w:sz w:val="24"/>
          <w:szCs w:val="24"/>
        </w:rPr>
      </w:pPr>
    </w:p>
    <w:sectPr w:rsidR="0045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Arial"/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Helvetica 75">
    <w:altName w:val="Helvetica 75 Bold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85CAF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94"/>
    <w:rsid w:val="000328EA"/>
    <w:rsid w:val="00035C43"/>
    <w:rsid w:val="00036C27"/>
    <w:rsid w:val="00046C28"/>
    <w:rsid w:val="00050CEB"/>
    <w:rsid w:val="000714D6"/>
    <w:rsid w:val="000A2462"/>
    <w:rsid w:val="000B4A84"/>
    <w:rsid w:val="000F6639"/>
    <w:rsid w:val="001102E5"/>
    <w:rsid w:val="00117FA5"/>
    <w:rsid w:val="00155266"/>
    <w:rsid w:val="00192830"/>
    <w:rsid w:val="00193AFD"/>
    <w:rsid w:val="001B3FE1"/>
    <w:rsid w:val="001E3E07"/>
    <w:rsid w:val="002338C5"/>
    <w:rsid w:val="0028376D"/>
    <w:rsid w:val="002918D8"/>
    <w:rsid w:val="002B0A6C"/>
    <w:rsid w:val="002C4B97"/>
    <w:rsid w:val="002D23A8"/>
    <w:rsid w:val="0031197C"/>
    <w:rsid w:val="0031737E"/>
    <w:rsid w:val="003856C1"/>
    <w:rsid w:val="00422780"/>
    <w:rsid w:val="00431F0D"/>
    <w:rsid w:val="00450194"/>
    <w:rsid w:val="004D1DD7"/>
    <w:rsid w:val="004E17CF"/>
    <w:rsid w:val="004F1D0F"/>
    <w:rsid w:val="004F7229"/>
    <w:rsid w:val="00503377"/>
    <w:rsid w:val="0058000C"/>
    <w:rsid w:val="0058709C"/>
    <w:rsid w:val="005D47EF"/>
    <w:rsid w:val="006416C2"/>
    <w:rsid w:val="00676838"/>
    <w:rsid w:val="006A55AA"/>
    <w:rsid w:val="006E4D23"/>
    <w:rsid w:val="007771E6"/>
    <w:rsid w:val="00777E4D"/>
    <w:rsid w:val="007813B8"/>
    <w:rsid w:val="0079356B"/>
    <w:rsid w:val="007C3783"/>
    <w:rsid w:val="007D5715"/>
    <w:rsid w:val="00861228"/>
    <w:rsid w:val="00884EC2"/>
    <w:rsid w:val="008C40CB"/>
    <w:rsid w:val="008E3AF1"/>
    <w:rsid w:val="008F1762"/>
    <w:rsid w:val="008F49E9"/>
    <w:rsid w:val="00920874"/>
    <w:rsid w:val="009A1A55"/>
    <w:rsid w:val="009B0AF2"/>
    <w:rsid w:val="009E3528"/>
    <w:rsid w:val="00A43878"/>
    <w:rsid w:val="00A834A3"/>
    <w:rsid w:val="00A85870"/>
    <w:rsid w:val="00AB2D54"/>
    <w:rsid w:val="00AC1BEC"/>
    <w:rsid w:val="00AF02AA"/>
    <w:rsid w:val="00B14A87"/>
    <w:rsid w:val="00B80FBE"/>
    <w:rsid w:val="00BA23DE"/>
    <w:rsid w:val="00BC0667"/>
    <w:rsid w:val="00BC7E63"/>
    <w:rsid w:val="00C538D8"/>
    <w:rsid w:val="00C931E5"/>
    <w:rsid w:val="00CB2DFC"/>
    <w:rsid w:val="00CC0CA5"/>
    <w:rsid w:val="00CC56E2"/>
    <w:rsid w:val="00CD2A58"/>
    <w:rsid w:val="00D95EBC"/>
    <w:rsid w:val="00E1108E"/>
    <w:rsid w:val="00E317B2"/>
    <w:rsid w:val="00E86A19"/>
    <w:rsid w:val="00F174F6"/>
    <w:rsid w:val="00F72C58"/>
    <w:rsid w:val="00F76E96"/>
    <w:rsid w:val="00FD360A"/>
    <w:rsid w:val="00FD3C93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040C2-F48E-457B-B705-523CD935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94"/>
    <w:pPr>
      <w:spacing w:after="200" w:line="276" w:lineRule="auto"/>
    </w:pPr>
    <w:rPr>
      <w:rFonts w:ascii="Helvetica 55 Roman" w:hAnsi="Helvetica 55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50194"/>
    <w:pPr>
      <w:keepNext/>
      <w:keepLines/>
      <w:numPr>
        <w:numId w:val="1"/>
      </w:numPr>
      <w:spacing w:before="480" w:after="0"/>
      <w:outlineLvl w:val="0"/>
    </w:pPr>
    <w:rPr>
      <w:rFonts w:ascii="Helvetica 75" w:eastAsiaTheme="majorEastAsia" w:hAnsi="Helvetica 75" w:cstheme="majorBidi"/>
      <w:b/>
      <w:bCs/>
      <w:color w:val="FF790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0194"/>
    <w:pPr>
      <w:numPr>
        <w:ilvl w:val="1"/>
        <w:numId w:val="1"/>
      </w:numPr>
      <w:spacing w:before="200"/>
      <w:outlineLvl w:val="1"/>
    </w:pPr>
    <w:rPr>
      <w:rFonts w:ascii="Helvetica 75" w:eastAsiaTheme="majorEastAsia" w:hAnsi="Helvetica 75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0194"/>
    <w:pPr>
      <w:keepNext/>
      <w:keepLines/>
      <w:numPr>
        <w:ilvl w:val="2"/>
        <w:numId w:val="1"/>
      </w:numPr>
      <w:spacing w:before="200" w:after="0"/>
      <w:outlineLvl w:val="2"/>
    </w:pPr>
    <w:rPr>
      <w:rFonts w:ascii="Helvetica 75" w:eastAsiaTheme="majorEastAsia" w:hAnsi="Helvetica 75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50194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019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019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019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019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019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0194"/>
    <w:rPr>
      <w:rFonts w:ascii="Helvetica 75" w:eastAsiaTheme="majorEastAsia" w:hAnsi="Helvetica 75" w:cstheme="majorBidi"/>
      <w:b/>
      <w:bCs/>
      <w:color w:val="FF7900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50194"/>
    <w:rPr>
      <w:rFonts w:ascii="Helvetica 75" w:eastAsiaTheme="majorEastAsia" w:hAnsi="Helvetica 75" w:cstheme="majorBidi"/>
      <w:b/>
      <w:bCs/>
      <w:sz w:val="28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50194"/>
    <w:rPr>
      <w:rFonts w:ascii="Helvetica 75" w:eastAsiaTheme="majorEastAsia" w:hAnsi="Helvetica 75" w:cstheme="majorBidi"/>
      <w:b/>
      <w:bCs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50194"/>
    <w:rPr>
      <w:rFonts w:ascii="Helvetica 55 Roman" w:eastAsiaTheme="majorEastAsia" w:hAnsi="Helvetica 55 Roman" w:cstheme="majorBidi"/>
      <w:bCs/>
      <w:iCs/>
      <w:sz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50194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50194"/>
    <w:rPr>
      <w:rFonts w:asciiTheme="majorHAnsi" w:eastAsiaTheme="majorEastAsia" w:hAnsiTheme="majorHAnsi" w:cstheme="majorBidi"/>
      <w:i/>
      <w:iCs/>
      <w:color w:val="1F4D78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5019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501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50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50194"/>
    <w:pPr>
      <w:spacing w:after="0" w:line="240" w:lineRule="auto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ZIELONKA Franck OBS/OGSB</dc:creator>
  <cp:keywords/>
  <dc:description/>
  <cp:lastModifiedBy>ZIELONKA Franck OBS/OGSB</cp:lastModifiedBy>
  <cp:revision>1</cp:revision>
  <dcterms:created xsi:type="dcterms:W3CDTF">2021-10-07T09:54:00Z</dcterms:created>
  <dcterms:modified xsi:type="dcterms:W3CDTF">2021-10-07T10:08:00Z</dcterms:modified>
</cp:coreProperties>
</file>